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7332BE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FA8B17" wp14:editId="2BB6D1CA">
                <wp:simplePos x="0" y="0"/>
                <wp:positionH relativeFrom="column">
                  <wp:posOffset>5694680</wp:posOffset>
                </wp:positionH>
                <wp:positionV relativeFrom="paragraph">
                  <wp:posOffset>97155</wp:posOffset>
                </wp:positionV>
                <wp:extent cx="95250" cy="2317750"/>
                <wp:effectExtent l="0" t="0" r="19050" b="2540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8.4pt;margin-top:7.65pt;width:7.5pt;height:18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" fillcolor="#fddc35" strokecolor="#fddc35" strokeweight="2pt"/>
            </w:pict>
          </mc:Fallback>
        </mc:AlternateContent>
      </w:r>
    </w:p>
    <w:p w:rsidR="008E307B" w:rsidRDefault="006976E9" w:rsidP="006976E9">
      <w:pPr>
        <w:ind w:left="720" w:right="851"/>
        <w:rPr>
          <w:rFonts w:ascii="Arial" w:hAnsi="Arial" w:cs="Arial"/>
          <w:i/>
          <w:iCs/>
          <w:noProof/>
          <w:sz w:val="20"/>
          <w:szCs w:val="20"/>
          <w:lang w:val="nl-NL" w:eastAsia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5233B" wp14:editId="34054A27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</w:t>
      </w:r>
      <w:r w:rsidR="00A121D7" w:rsidRPr="00A121D7">
        <w:rPr>
          <w:rFonts w:ascii="Arial" w:hAnsi="Arial" w:cs="Arial"/>
          <w:sz w:val="28"/>
          <w:szCs w:val="28"/>
          <w:lang w:val="nl-NL"/>
        </w:rPr>
        <w:t>Elektromechanische aandrijving voor draaideuren</w:t>
      </w:r>
      <w:r>
        <w:rPr>
          <w:rFonts w:ascii="Arial" w:hAnsi="Arial" w:cs="Arial"/>
          <w:sz w:val="48"/>
          <w:szCs w:val="48"/>
          <w:lang w:val="nl-NL"/>
        </w:rPr>
        <w:br/>
      </w:r>
      <w:r w:rsidR="00551F3E">
        <w:rPr>
          <w:rFonts w:ascii="Arial" w:hAnsi="Arial" w:cs="Arial"/>
          <w:color w:val="006EFF"/>
          <w:sz w:val="40"/>
          <w:szCs w:val="40"/>
          <w:lang w:val="nl-NL"/>
        </w:rPr>
        <w:t>SLIMDRIVE EMD</w:t>
      </w:r>
    </w:p>
    <w:p w:rsidR="008E307B" w:rsidRDefault="008E307B" w:rsidP="007332BE">
      <w:pPr>
        <w:ind w:left="284" w:right="851" w:hanging="284"/>
        <w:rPr>
          <w:rFonts w:ascii="Arial" w:hAnsi="Arial" w:cs="Arial"/>
          <w:i/>
          <w:iCs/>
          <w:noProof/>
          <w:sz w:val="20"/>
          <w:szCs w:val="20"/>
          <w:lang w:val="nl-NL" w:eastAsia="nl-NL"/>
        </w:rPr>
      </w:pPr>
      <w:r>
        <w:rPr>
          <w:rFonts w:ascii="Arial" w:hAnsi="Arial" w:cs="Arial"/>
          <w:i/>
          <w:iCs/>
          <w:noProof/>
          <w:sz w:val="20"/>
          <w:szCs w:val="20"/>
          <w:lang w:val="nl-NL" w:eastAsia="nl-NL"/>
        </w:rPr>
        <w:drawing>
          <wp:inline distT="0" distB="0" distL="0" distR="0" wp14:anchorId="2A2D6462" wp14:editId="2A70C53E">
            <wp:extent cx="5762625" cy="1860550"/>
            <wp:effectExtent l="0" t="0" r="9525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2BE" w:rsidRDefault="007332BE" w:rsidP="00663875">
      <w:pPr>
        <w:rPr>
          <w:rFonts w:cs="Arial"/>
          <w:sz w:val="24"/>
          <w:lang w:val="nl-NL"/>
        </w:rPr>
      </w:pPr>
    </w:p>
    <w:p w:rsidR="007332BE" w:rsidRDefault="007332BE" w:rsidP="00663875">
      <w:pPr>
        <w:rPr>
          <w:rFonts w:cs="Arial"/>
          <w:sz w:val="24"/>
          <w:lang w:val="nl-NL"/>
        </w:rPr>
      </w:pPr>
    </w:p>
    <w:p w:rsidR="00663875" w:rsidRPr="007332BE" w:rsidRDefault="00663875" w:rsidP="00663875">
      <w:pPr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(</w:t>
      </w:r>
      <w:r w:rsidRPr="007332BE">
        <w:rPr>
          <w:rFonts w:ascii="Arial" w:hAnsi="Arial" w:cs="Arial"/>
          <w:color w:val="FF0000"/>
          <w:sz w:val="20"/>
          <w:szCs w:val="20"/>
          <w:lang w:val="nl-NL"/>
        </w:rPr>
        <w:t>De rode delen</w:t>
      </w:r>
      <w:r w:rsidRPr="007332BE">
        <w:rPr>
          <w:rFonts w:ascii="Arial" w:hAnsi="Arial" w:cs="Arial"/>
          <w:sz w:val="20"/>
          <w:szCs w:val="20"/>
          <w:lang w:val="nl-NL"/>
        </w:rPr>
        <w:t xml:space="preserve"> dienen nog ingevuld/gewijzigd te worden)</w:t>
      </w:r>
    </w:p>
    <w:p w:rsidR="007332BE" w:rsidRPr="007332BE" w:rsidRDefault="007332BE" w:rsidP="00551F3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551F3E" w:rsidRPr="007332BE" w:rsidRDefault="00AC6960" w:rsidP="00551F3E">
      <w:pPr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Pr="007332BE">
        <w:rPr>
          <w:rFonts w:ascii="Arial" w:hAnsi="Arial" w:cs="Arial"/>
          <w:sz w:val="20"/>
          <w:szCs w:val="20"/>
          <w:lang w:val="nl-NL"/>
        </w:rPr>
        <w:t>:</w:t>
      </w:r>
      <w:r w:rsidRPr="007332BE">
        <w:rPr>
          <w:rFonts w:ascii="Arial" w:hAnsi="Arial" w:cs="Arial"/>
          <w:sz w:val="20"/>
          <w:szCs w:val="20"/>
          <w:lang w:val="nl-NL"/>
        </w:rPr>
        <w:br/>
      </w:r>
      <w:r w:rsidR="00551F3E" w:rsidRPr="007332BE">
        <w:rPr>
          <w:rFonts w:ascii="Arial" w:hAnsi="Arial" w:cs="Arial"/>
          <w:sz w:val="20"/>
          <w:szCs w:val="20"/>
          <w:lang w:val="nl-NL"/>
        </w:rPr>
        <w:t>Elektromechanische aandrijving voor draaideuren type GEZE Slimdrive EMD of equivalent, met een opbouwhoogte van slechts 70 mm voor  deuren tot  180 Kg.</w:t>
      </w:r>
    </w:p>
    <w:p w:rsidR="00AC6960" w:rsidRPr="007332BE" w:rsidRDefault="00AC6960" w:rsidP="00B93396">
      <w:pPr>
        <w:rPr>
          <w:rFonts w:ascii="Arial" w:hAnsi="Arial" w:cs="Arial"/>
          <w:sz w:val="20"/>
          <w:szCs w:val="20"/>
          <w:lang w:val="nl-NL"/>
        </w:rPr>
      </w:pPr>
    </w:p>
    <w:p w:rsidR="00AC6960" w:rsidRPr="007332BE" w:rsidRDefault="00AC6960" w:rsidP="00C667A8">
      <w:pPr>
        <w:rPr>
          <w:rFonts w:ascii="Arial" w:hAnsi="Arial" w:cs="Arial"/>
          <w:sz w:val="20"/>
          <w:szCs w:val="20"/>
        </w:rPr>
      </w:pPr>
      <w:proofErr w:type="spellStart"/>
      <w:r w:rsidRPr="007332BE">
        <w:rPr>
          <w:rFonts w:ascii="Arial" w:hAnsi="Arial" w:cs="Arial"/>
          <w:b/>
          <w:sz w:val="20"/>
          <w:szCs w:val="20"/>
          <w:u w:val="single"/>
        </w:rPr>
        <w:t>Afmeting</w:t>
      </w:r>
      <w:proofErr w:type="spellEnd"/>
      <w:r w:rsidRPr="007332BE">
        <w:rPr>
          <w:rFonts w:ascii="Arial" w:hAnsi="Arial" w:cs="Arial"/>
          <w:sz w:val="20"/>
          <w:szCs w:val="20"/>
        </w:rPr>
        <w:t>:</w:t>
      </w:r>
      <w:r w:rsidRPr="007332BE">
        <w:rPr>
          <w:rFonts w:ascii="Arial" w:hAnsi="Arial" w:cs="Arial"/>
          <w:sz w:val="20"/>
          <w:szCs w:val="20"/>
        </w:rPr>
        <w:br/>
      </w:r>
      <w:r w:rsidR="00A121D7" w:rsidRPr="007332BE">
        <w:rPr>
          <w:rFonts w:ascii="Arial" w:hAnsi="Arial" w:cs="Arial"/>
          <w:sz w:val="20"/>
          <w:szCs w:val="20"/>
        </w:rPr>
        <w:t xml:space="preserve">B </w:t>
      </w:r>
      <w:r w:rsidR="00551F3E" w:rsidRPr="007332BE">
        <w:rPr>
          <w:rFonts w:ascii="Arial" w:hAnsi="Arial" w:cs="Arial"/>
          <w:sz w:val="20"/>
          <w:szCs w:val="20"/>
        </w:rPr>
        <w:t>650mmxD 121mm x H70</w:t>
      </w:r>
      <w:r w:rsidR="00A121D7" w:rsidRPr="007332BE">
        <w:rPr>
          <w:rFonts w:ascii="Arial" w:hAnsi="Arial" w:cs="Arial"/>
          <w:sz w:val="20"/>
          <w:szCs w:val="20"/>
        </w:rPr>
        <w:t>mm</w:t>
      </w:r>
    </w:p>
    <w:p w:rsidR="00AC6960" w:rsidRPr="007332BE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</w:rPr>
        <w:br/>
      </w:r>
      <w:r w:rsidRPr="007332BE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7332BE">
        <w:rPr>
          <w:rFonts w:ascii="Arial" w:hAnsi="Arial" w:cs="Arial"/>
          <w:sz w:val="20"/>
          <w:szCs w:val="20"/>
          <w:lang w:val="nl-NL"/>
        </w:rPr>
        <w:t>:</w:t>
      </w:r>
    </w:p>
    <w:p w:rsidR="00AC6960" w:rsidRPr="007332BE" w:rsidRDefault="00A121D7" w:rsidP="007332BE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 xml:space="preserve">Het openen en sluiten gebeurt  door een elektromotor </w:t>
      </w:r>
      <w:r w:rsidRPr="007332BE">
        <w:rPr>
          <w:rFonts w:ascii="Arial" w:hAnsi="Arial" w:cs="Arial"/>
          <w:color w:val="FF0000"/>
          <w:sz w:val="20"/>
          <w:szCs w:val="20"/>
          <w:lang w:val="nl-NL"/>
        </w:rPr>
        <w:t>(montage geleidingsrail sterkte 2-5) of (schaararm sterkte 3-6)</w:t>
      </w:r>
      <w:r w:rsidRPr="007332BE">
        <w:rPr>
          <w:rFonts w:ascii="Arial" w:hAnsi="Arial" w:cs="Arial"/>
          <w:sz w:val="20"/>
          <w:szCs w:val="20"/>
          <w:lang w:val="nl-NL"/>
        </w:rPr>
        <w:t xml:space="preserve"> (230 V / AC</w:t>
      </w:r>
      <w:r w:rsidR="007332BE">
        <w:rPr>
          <w:rFonts w:ascii="Arial" w:hAnsi="Arial" w:cs="Arial"/>
          <w:sz w:val="20"/>
          <w:szCs w:val="20"/>
          <w:lang w:val="nl-NL"/>
        </w:rPr>
        <w:t>.</w:t>
      </w:r>
    </w:p>
    <w:p w:rsidR="00AC6960" w:rsidRPr="007332BE" w:rsidRDefault="00A121D7" w:rsidP="007332BE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 xml:space="preserve">De openings- en sluitsnelheid, de openingsdemping en Push &amp; Go functie voor semi- automatisch openen instelbaar. De opening wordt geleverd door manuele of automatische bediening </w:t>
      </w:r>
      <w:r w:rsidRPr="007332BE">
        <w:rPr>
          <w:rFonts w:ascii="Arial" w:hAnsi="Arial" w:cs="Arial"/>
          <w:color w:val="FF0000"/>
          <w:sz w:val="20"/>
          <w:szCs w:val="20"/>
          <w:lang w:val="nl-NL"/>
        </w:rPr>
        <w:t>(type drukknop, externe radar, infrarood )</w:t>
      </w:r>
      <w:r w:rsidR="007332BE">
        <w:rPr>
          <w:rFonts w:ascii="Arial" w:hAnsi="Arial" w:cs="Arial"/>
          <w:color w:val="FF0000"/>
          <w:sz w:val="20"/>
          <w:szCs w:val="20"/>
          <w:lang w:val="nl-NL"/>
        </w:rPr>
        <w:t>.</w:t>
      </w:r>
    </w:p>
    <w:p w:rsidR="00A121D7" w:rsidRPr="007332BE" w:rsidRDefault="00A121D7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 xml:space="preserve">Het systeem moet een openingshoek waarborgen die instelbaar is van 0 tot 60 seconden totdat </w:t>
      </w:r>
      <w:r w:rsidR="00551F3E" w:rsidRPr="007332BE">
        <w:rPr>
          <w:rFonts w:ascii="Arial" w:hAnsi="Arial" w:cs="Arial"/>
          <w:sz w:val="20"/>
          <w:szCs w:val="20"/>
          <w:lang w:val="nl-NL"/>
        </w:rPr>
        <w:t>de maximale openingshoek van 115</w:t>
      </w:r>
      <w:r w:rsidRPr="007332BE">
        <w:rPr>
          <w:rFonts w:ascii="Arial" w:hAnsi="Arial" w:cs="Arial"/>
          <w:sz w:val="20"/>
          <w:szCs w:val="20"/>
          <w:lang w:val="nl-NL"/>
        </w:rPr>
        <w:t xml:space="preserve"> ° bereikt is.</w:t>
      </w:r>
    </w:p>
    <w:p w:rsidR="006C69EC" w:rsidRPr="007332BE" w:rsidRDefault="006C69EC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 xml:space="preserve">Het mechanisme kan verschillende functies: Full of low energy overeenkomstig </w:t>
      </w:r>
      <w:r w:rsidRPr="007332BE">
        <w:rPr>
          <w:rFonts w:ascii="Arial" w:hAnsi="Arial" w:cs="Arial"/>
          <w:b/>
          <w:sz w:val="20"/>
          <w:szCs w:val="20"/>
          <w:lang w:val="nl-NL"/>
        </w:rPr>
        <w:t>DIN 18650</w:t>
      </w:r>
      <w:r w:rsidRPr="007332BE">
        <w:rPr>
          <w:rFonts w:ascii="Arial" w:hAnsi="Arial" w:cs="Arial"/>
          <w:sz w:val="20"/>
          <w:szCs w:val="20"/>
          <w:lang w:val="nl-NL"/>
        </w:rPr>
        <w:t xml:space="preserve"> en </w:t>
      </w:r>
      <w:proofErr w:type="spellStart"/>
      <w:r w:rsidRPr="007332BE">
        <w:rPr>
          <w:rFonts w:ascii="Arial" w:hAnsi="Arial" w:cs="Arial"/>
          <w:b/>
          <w:sz w:val="20"/>
          <w:szCs w:val="20"/>
          <w:lang w:val="nl-NL"/>
        </w:rPr>
        <w:t>EN</w:t>
      </w:r>
      <w:proofErr w:type="spellEnd"/>
      <w:r w:rsidRPr="007332BE">
        <w:rPr>
          <w:rFonts w:ascii="Arial" w:hAnsi="Arial" w:cs="Arial"/>
          <w:sz w:val="20"/>
          <w:szCs w:val="20"/>
          <w:lang w:val="nl-NL"/>
        </w:rPr>
        <w:t xml:space="preserve"> </w:t>
      </w:r>
      <w:r w:rsidRPr="007332BE">
        <w:rPr>
          <w:rFonts w:ascii="Arial" w:hAnsi="Arial" w:cs="Arial"/>
          <w:b/>
          <w:sz w:val="20"/>
          <w:szCs w:val="20"/>
          <w:lang w:val="nl-NL"/>
        </w:rPr>
        <w:t>16005</w:t>
      </w:r>
      <w:r w:rsidRPr="007332BE">
        <w:rPr>
          <w:rFonts w:ascii="Arial" w:hAnsi="Arial" w:cs="Arial"/>
          <w:sz w:val="20"/>
          <w:szCs w:val="20"/>
          <w:lang w:val="nl-NL"/>
        </w:rPr>
        <w:t>.</w:t>
      </w:r>
    </w:p>
    <w:p w:rsidR="00A121D7" w:rsidRPr="007332BE" w:rsidRDefault="006C69EC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Alle parameters instelbaar zijn via geïntegreerde systeem in de microprocessor gestuurde digitale display.</w:t>
      </w:r>
    </w:p>
    <w:p w:rsidR="0088098F" w:rsidRPr="007332BE" w:rsidRDefault="0088098F" w:rsidP="0088098F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88098F" w:rsidRPr="007332BE" w:rsidRDefault="0088098F" w:rsidP="0088098F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7332BE">
        <w:rPr>
          <w:rFonts w:ascii="Arial" w:hAnsi="Arial" w:cs="Arial"/>
          <w:sz w:val="20"/>
          <w:szCs w:val="20"/>
          <w:lang w:val="nl-NL"/>
        </w:rPr>
        <w:t>:</w:t>
      </w:r>
    </w:p>
    <w:p w:rsidR="00551F3E" w:rsidRPr="007332BE" w:rsidRDefault="00551F3E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 xml:space="preserve">Slimdrive EMD F: elektromechanische aandrijving voor draaideuren Type GEZE EMD-F of dergelijke, met een aandrijving van slechts 70 mm hoog kan het blad bewegen tot 230 kg. De sluiting bij stroomuitval wordt verzekerd door een geïntegreerde </w:t>
      </w:r>
      <w:proofErr w:type="spellStart"/>
      <w:r w:rsidRPr="007332BE">
        <w:rPr>
          <w:rFonts w:ascii="Arial" w:hAnsi="Arial" w:cs="Arial"/>
          <w:sz w:val="20"/>
          <w:szCs w:val="20"/>
          <w:lang w:val="nl-NL"/>
        </w:rPr>
        <w:t>deursluitende</w:t>
      </w:r>
      <w:proofErr w:type="spellEnd"/>
      <w:r w:rsidRPr="007332BE">
        <w:rPr>
          <w:rFonts w:ascii="Arial" w:hAnsi="Arial" w:cs="Arial"/>
          <w:sz w:val="20"/>
          <w:szCs w:val="20"/>
          <w:lang w:val="nl-NL"/>
        </w:rPr>
        <w:t xml:space="preserve"> veer, zodat het mechanisme vasthoudt aan zijn intrinsieke sluitfunctie. Geschikt voor brandwerende deuren.</w:t>
      </w:r>
    </w:p>
    <w:p w:rsidR="00551F3E" w:rsidRPr="007332BE" w:rsidRDefault="00551F3E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Slimdrive EMD-F-IS: met geïntegreerde sluitvolgorde regeling voor montage op 2 deurbladen</w:t>
      </w:r>
    </w:p>
    <w:p w:rsidR="00551F3E" w:rsidRPr="007332BE" w:rsidRDefault="00551F3E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Slimdrive INVERS elektromechanische aandrijving voor draaideuren met 1 en 2 deurbladen  (RWA ventilatie en nooduitgangen). Bij brandalarm en / of stroomstoring wordt het deurblad automatisch geopend door een geïntegreerde veer, zodat het mechanisme vasthoudt aan zijn intrinsieke openingsfunctie.</w:t>
      </w:r>
    </w:p>
    <w:p w:rsidR="00AC6960" w:rsidRPr="007332BE" w:rsidRDefault="00AC6960" w:rsidP="00AC6960">
      <w:pPr>
        <w:ind w:left="720" w:right="851"/>
        <w:rPr>
          <w:rFonts w:ascii="Arial" w:hAnsi="Arial" w:cs="Arial"/>
          <w:sz w:val="20"/>
          <w:szCs w:val="20"/>
          <w:lang w:val="nl-NL"/>
        </w:rPr>
      </w:pPr>
    </w:p>
    <w:p w:rsidR="00AC6960" w:rsidRPr="007332BE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7332BE">
        <w:rPr>
          <w:rFonts w:ascii="Arial" w:hAnsi="Arial" w:cs="Arial"/>
          <w:sz w:val="20"/>
          <w:szCs w:val="20"/>
          <w:lang w:val="nl-NL"/>
        </w:rPr>
        <w:t>:</w:t>
      </w:r>
    </w:p>
    <w:p w:rsidR="00670125" w:rsidRPr="007332BE" w:rsidRDefault="00670125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Body en ar</w:t>
      </w:r>
      <w:r w:rsidRPr="007332BE">
        <w:rPr>
          <w:rFonts w:ascii="Arial" w:hAnsi="Arial" w:cs="Arial"/>
          <w:sz w:val="20"/>
          <w:szCs w:val="20"/>
        </w:rPr>
        <w:t xml:space="preserve">m </w:t>
      </w:r>
      <w:r w:rsidRPr="007332BE">
        <w:rPr>
          <w:rFonts w:ascii="Arial" w:hAnsi="Arial" w:cs="Arial"/>
          <w:color w:val="FF0000"/>
          <w:sz w:val="20"/>
          <w:szCs w:val="20"/>
        </w:rPr>
        <w:t>(</w:t>
      </w:r>
      <w:proofErr w:type="spellStart"/>
      <w:r w:rsidRPr="007332BE">
        <w:rPr>
          <w:rFonts w:ascii="Arial" w:hAnsi="Arial" w:cs="Arial"/>
          <w:color w:val="FF0000"/>
          <w:sz w:val="20"/>
          <w:szCs w:val="20"/>
        </w:rPr>
        <w:t>satijn</w:t>
      </w:r>
      <w:proofErr w:type="spellEnd"/>
      <w:r w:rsidRPr="007332BE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7332BE">
        <w:rPr>
          <w:rFonts w:ascii="Arial" w:hAnsi="Arial" w:cs="Arial"/>
          <w:color w:val="FF0000"/>
          <w:sz w:val="20"/>
          <w:szCs w:val="20"/>
        </w:rPr>
        <w:t>zilver</w:t>
      </w:r>
      <w:proofErr w:type="spellEnd"/>
      <w:r w:rsidRPr="007332BE">
        <w:rPr>
          <w:rFonts w:ascii="Arial" w:hAnsi="Arial" w:cs="Arial"/>
          <w:color w:val="FF0000"/>
          <w:sz w:val="20"/>
          <w:szCs w:val="20"/>
        </w:rPr>
        <w:t xml:space="preserve">, </w:t>
      </w:r>
      <w:proofErr w:type="spellStart"/>
      <w:r w:rsidRPr="007332BE">
        <w:rPr>
          <w:rFonts w:ascii="Arial" w:hAnsi="Arial" w:cs="Arial"/>
          <w:color w:val="FF0000"/>
          <w:sz w:val="20"/>
          <w:szCs w:val="20"/>
        </w:rPr>
        <w:t>donker</w:t>
      </w:r>
      <w:proofErr w:type="spellEnd"/>
      <w:r w:rsidRPr="007332BE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7332BE">
        <w:rPr>
          <w:rFonts w:ascii="Arial" w:hAnsi="Arial" w:cs="Arial"/>
          <w:color w:val="FF0000"/>
          <w:sz w:val="20"/>
          <w:szCs w:val="20"/>
        </w:rPr>
        <w:t>brons</w:t>
      </w:r>
      <w:proofErr w:type="spellEnd"/>
      <w:r w:rsidRPr="007332BE">
        <w:rPr>
          <w:rFonts w:ascii="Arial" w:hAnsi="Arial" w:cs="Arial"/>
          <w:color w:val="FF0000"/>
          <w:sz w:val="20"/>
          <w:szCs w:val="20"/>
        </w:rPr>
        <w:t xml:space="preserve">, </w:t>
      </w:r>
      <w:proofErr w:type="spellStart"/>
      <w:r w:rsidRPr="007332BE">
        <w:rPr>
          <w:rFonts w:ascii="Arial" w:hAnsi="Arial" w:cs="Arial"/>
          <w:color w:val="FF0000"/>
          <w:sz w:val="20"/>
          <w:szCs w:val="20"/>
        </w:rPr>
        <w:t>wit</w:t>
      </w:r>
      <w:proofErr w:type="spellEnd"/>
      <w:r w:rsidRPr="007332BE">
        <w:rPr>
          <w:rFonts w:ascii="Arial" w:hAnsi="Arial" w:cs="Arial"/>
          <w:color w:val="FF0000"/>
          <w:sz w:val="20"/>
          <w:szCs w:val="20"/>
        </w:rPr>
        <w:t xml:space="preserve"> RAL </w:t>
      </w:r>
      <w:proofErr w:type="spellStart"/>
      <w:r w:rsidRPr="007332BE">
        <w:rPr>
          <w:rFonts w:ascii="Arial" w:hAnsi="Arial" w:cs="Arial"/>
          <w:color w:val="FF0000"/>
          <w:sz w:val="20"/>
          <w:szCs w:val="20"/>
        </w:rPr>
        <w:t>RAL</w:t>
      </w:r>
      <w:proofErr w:type="spellEnd"/>
      <w:r w:rsidRPr="007332BE">
        <w:rPr>
          <w:rFonts w:ascii="Arial" w:hAnsi="Arial" w:cs="Arial"/>
          <w:color w:val="FF0000"/>
          <w:sz w:val="20"/>
          <w:szCs w:val="20"/>
        </w:rPr>
        <w:t xml:space="preserve"> ...)</w:t>
      </w:r>
    </w:p>
    <w:p w:rsidR="004914EA" w:rsidRPr="007332BE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7332BE" w:rsidRPr="007332BE" w:rsidRDefault="007332BE">
      <w:pPr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br w:type="page"/>
      </w:r>
    </w:p>
    <w:p w:rsidR="007332BE" w:rsidRDefault="007332BE" w:rsidP="00B93396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7332BE" w:rsidRDefault="007332BE" w:rsidP="00B93396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992761" w:rsidRPr="007332BE" w:rsidRDefault="00632476" w:rsidP="00B93396">
      <w:pPr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7332BE">
        <w:rPr>
          <w:rFonts w:ascii="Arial" w:hAnsi="Arial" w:cs="Arial"/>
          <w:b/>
          <w:sz w:val="20"/>
          <w:szCs w:val="20"/>
          <w:u w:val="single"/>
          <w:lang w:val="nl-NL"/>
        </w:rPr>
        <w:t>Uitvoering</w:t>
      </w:r>
    </w:p>
    <w:p w:rsidR="006C69EC" w:rsidRPr="007332BE" w:rsidRDefault="006C69EC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Veiligheidssensoren voor obstakeldetectie / personen in het detectieveld</w:t>
      </w:r>
      <w:r w:rsidR="00172C08" w:rsidRPr="007332BE">
        <w:rPr>
          <w:rFonts w:ascii="Arial" w:hAnsi="Arial" w:cs="Arial"/>
          <w:sz w:val="20"/>
          <w:szCs w:val="20"/>
          <w:lang w:val="nl-NL"/>
        </w:rPr>
        <w:t xml:space="preserve"> type Flatscan</w:t>
      </w:r>
    </w:p>
    <w:p w:rsidR="00F830BC" w:rsidRPr="007332BE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632476" w:rsidRPr="007332BE" w:rsidRDefault="00632476" w:rsidP="00632476">
      <w:pPr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b/>
          <w:sz w:val="20"/>
          <w:szCs w:val="20"/>
          <w:u w:val="single"/>
          <w:lang w:val="nl-NL"/>
        </w:rPr>
        <w:t>Aansturing/ Impulsgever</w:t>
      </w:r>
      <w:r w:rsidRPr="007332BE">
        <w:rPr>
          <w:rFonts w:ascii="Arial" w:hAnsi="Arial" w:cs="Arial"/>
          <w:sz w:val="20"/>
          <w:szCs w:val="20"/>
          <w:u w:val="single"/>
          <w:lang w:val="nl-NL"/>
        </w:rPr>
        <w:t>:</w:t>
      </w:r>
    </w:p>
    <w:p w:rsidR="00632476" w:rsidRPr="007332BE" w:rsidRDefault="00632476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 xml:space="preserve">- binnen / buiten: </w:t>
      </w:r>
      <w:r w:rsidRPr="007332BE">
        <w:rPr>
          <w:rFonts w:ascii="Arial" w:hAnsi="Arial" w:cs="Arial"/>
          <w:sz w:val="20"/>
          <w:szCs w:val="20"/>
          <w:lang w:val="nl-NL"/>
        </w:rPr>
        <w:tab/>
        <w:t>/- elleboogschakelaar (draadloos)</w:t>
      </w:r>
    </w:p>
    <w:p w:rsidR="00632476" w:rsidRPr="007332BE" w:rsidRDefault="00632476" w:rsidP="007332BE">
      <w:pPr>
        <w:pStyle w:val="Lijstalinea"/>
        <w:ind w:left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ab/>
      </w:r>
      <w:r w:rsidRPr="007332BE">
        <w:rPr>
          <w:rFonts w:ascii="Arial" w:hAnsi="Arial" w:cs="Arial"/>
          <w:sz w:val="20"/>
          <w:szCs w:val="20"/>
          <w:lang w:val="nl-NL"/>
        </w:rPr>
        <w:tab/>
      </w:r>
      <w:r w:rsidRPr="007332BE">
        <w:rPr>
          <w:rFonts w:ascii="Arial" w:hAnsi="Arial" w:cs="Arial"/>
          <w:sz w:val="20"/>
          <w:szCs w:val="20"/>
          <w:lang w:val="nl-NL"/>
        </w:rPr>
        <w:tab/>
        <w:t>/- radarbewegingsmelder</w:t>
      </w:r>
      <w:r w:rsidRPr="007332BE">
        <w:rPr>
          <w:rFonts w:ascii="Arial" w:hAnsi="Arial" w:cs="Arial"/>
          <w:sz w:val="20"/>
          <w:szCs w:val="20"/>
          <w:lang w:val="nl-NL"/>
        </w:rPr>
        <w:tab/>
      </w:r>
      <w:r w:rsidRPr="007332BE">
        <w:rPr>
          <w:rFonts w:ascii="Arial" w:hAnsi="Arial" w:cs="Arial"/>
          <w:sz w:val="20"/>
          <w:szCs w:val="20"/>
          <w:lang w:val="nl-NL"/>
        </w:rPr>
        <w:tab/>
      </w:r>
      <w:r w:rsidRPr="007332BE">
        <w:rPr>
          <w:rFonts w:ascii="Arial" w:hAnsi="Arial" w:cs="Arial"/>
          <w:sz w:val="20"/>
          <w:szCs w:val="20"/>
          <w:lang w:val="nl-NL"/>
        </w:rPr>
        <w:tab/>
      </w:r>
    </w:p>
    <w:p w:rsidR="00632476" w:rsidRPr="007332BE" w:rsidRDefault="00632476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/- toegangscontrole</w:t>
      </w:r>
    </w:p>
    <w:p w:rsidR="00632476" w:rsidRPr="007332BE" w:rsidRDefault="00632476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/- draadloze RF-handzender</w:t>
      </w:r>
    </w:p>
    <w:p w:rsidR="00632476" w:rsidRPr="007332BE" w:rsidRDefault="00632476" w:rsidP="007332BE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332BE">
        <w:rPr>
          <w:rFonts w:ascii="Arial" w:hAnsi="Arial" w:cs="Arial"/>
          <w:sz w:val="20"/>
          <w:szCs w:val="20"/>
          <w:lang w:val="nl-NL"/>
        </w:rPr>
        <w:t>externe tiptoets programmaschakelaar TPS, inbouw/opbouw</w:t>
      </w:r>
    </w:p>
    <w:p w:rsidR="00632476" w:rsidRPr="007332BE" w:rsidRDefault="00632476" w:rsidP="00632476">
      <w:pPr>
        <w:rPr>
          <w:rFonts w:ascii="Arial" w:hAnsi="Arial" w:cs="Arial"/>
          <w:sz w:val="20"/>
          <w:szCs w:val="20"/>
          <w:lang w:val="nl-NL"/>
        </w:rPr>
      </w:pPr>
      <w:bookmarkStart w:id="0" w:name="_GoBack"/>
      <w:bookmarkEnd w:id="0"/>
    </w:p>
    <w:sectPr w:rsidR="00632476" w:rsidRPr="007332BE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127" w:rsidRDefault="00285127" w:rsidP="00556A5A">
      <w:r>
        <w:separator/>
      </w:r>
    </w:p>
  </w:endnote>
  <w:endnote w:type="continuationSeparator" w:id="0">
    <w:p w:rsidR="00285127" w:rsidRDefault="00285127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EB4" w:rsidRDefault="00167EB4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  <w:p w:rsidR="00167EB4" w:rsidRDefault="00167EB4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127" w:rsidRDefault="00285127" w:rsidP="00556A5A">
      <w:r>
        <w:separator/>
      </w:r>
    </w:p>
  </w:footnote>
  <w:footnote w:type="continuationSeparator" w:id="0">
    <w:p w:rsidR="00285127" w:rsidRDefault="00285127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7332BE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</w:t>
    </w: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48376A58" wp14:editId="10F785F7">
          <wp:simplePos x="0" y="0"/>
          <wp:positionH relativeFrom="column">
            <wp:posOffset>4871720</wp:posOffset>
          </wp:positionH>
          <wp:positionV relativeFrom="paragraph">
            <wp:posOffset>-117475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4" name="Afbeelding 4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82D64"/>
    <w:rsid w:val="000B572E"/>
    <w:rsid w:val="000B7229"/>
    <w:rsid w:val="00106B88"/>
    <w:rsid w:val="00142D33"/>
    <w:rsid w:val="00153355"/>
    <w:rsid w:val="00167EB4"/>
    <w:rsid w:val="00172C08"/>
    <w:rsid w:val="00200D33"/>
    <w:rsid w:val="002103E0"/>
    <w:rsid w:val="00243211"/>
    <w:rsid w:val="00250178"/>
    <w:rsid w:val="00273BD5"/>
    <w:rsid w:val="00285127"/>
    <w:rsid w:val="0029335F"/>
    <w:rsid w:val="002E609D"/>
    <w:rsid w:val="002F0CCF"/>
    <w:rsid w:val="002F763E"/>
    <w:rsid w:val="00321104"/>
    <w:rsid w:val="00323527"/>
    <w:rsid w:val="00334DC3"/>
    <w:rsid w:val="003D33BE"/>
    <w:rsid w:val="003D3D4F"/>
    <w:rsid w:val="003E2F50"/>
    <w:rsid w:val="00436A98"/>
    <w:rsid w:val="004474DE"/>
    <w:rsid w:val="00462DC6"/>
    <w:rsid w:val="004914EA"/>
    <w:rsid w:val="00495ACE"/>
    <w:rsid w:val="00551F3E"/>
    <w:rsid w:val="00556A5A"/>
    <w:rsid w:val="00632476"/>
    <w:rsid w:val="00663875"/>
    <w:rsid w:val="00670125"/>
    <w:rsid w:val="006976E9"/>
    <w:rsid w:val="006C69EC"/>
    <w:rsid w:val="006D24AB"/>
    <w:rsid w:val="006F4F29"/>
    <w:rsid w:val="00720926"/>
    <w:rsid w:val="007243CA"/>
    <w:rsid w:val="007332BE"/>
    <w:rsid w:val="007F3E94"/>
    <w:rsid w:val="0087289F"/>
    <w:rsid w:val="0088098F"/>
    <w:rsid w:val="008B1136"/>
    <w:rsid w:val="008D3CE6"/>
    <w:rsid w:val="008E307B"/>
    <w:rsid w:val="008F6046"/>
    <w:rsid w:val="00992761"/>
    <w:rsid w:val="009E3E7E"/>
    <w:rsid w:val="00A121D7"/>
    <w:rsid w:val="00A26F07"/>
    <w:rsid w:val="00A3045B"/>
    <w:rsid w:val="00AA1124"/>
    <w:rsid w:val="00AC01EF"/>
    <w:rsid w:val="00AC6960"/>
    <w:rsid w:val="00AF52A2"/>
    <w:rsid w:val="00B35BCF"/>
    <w:rsid w:val="00B822D2"/>
    <w:rsid w:val="00B93396"/>
    <w:rsid w:val="00BF3B86"/>
    <w:rsid w:val="00C00CE6"/>
    <w:rsid w:val="00C01EAA"/>
    <w:rsid w:val="00C06F4C"/>
    <w:rsid w:val="00C14C05"/>
    <w:rsid w:val="00C24FD9"/>
    <w:rsid w:val="00C404D9"/>
    <w:rsid w:val="00C468F4"/>
    <w:rsid w:val="00C6357C"/>
    <w:rsid w:val="00C667A8"/>
    <w:rsid w:val="00C74BA4"/>
    <w:rsid w:val="00C76DB9"/>
    <w:rsid w:val="00CE1584"/>
    <w:rsid w:val="00D46528"/>
    <w:rsid w:val="00DE2821"/>
    <w:rsid w:val="00E15515"/>
    <w:rsid w:val="00E80EE0"/>
    <w:rsid w:val="00EC0BD4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F3E6F-BB29-40FE-B7C6-1E068411E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4</cp:revision>
  <cp:lastPrinted>2020-03-26T11:36:00Z</cp:lastPrinted>
  <dcterms:created xsi:type="dcterms:W3CDTF">2020-06-02T09:20:00Z</dcterms:created>
  <dcterms:modified xsi:type="dcterms:W3CDTF">2020-06-02T09:21:00Z</dcterms:modified>
</cp:coreProperties>
</file>